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выданных </w:t>
      </w:r>
      <w:r w:rsidR="000C13FD">
        <w:rPr>
          <w:rFonts w:ascii="Times New Roman" w:hAnsi="Times New Roman" w:cs="Times New Roman"/>
          <w:b/>
          <w:sz w:val="28"/>
          <w:szCs w:val="28"/>
        </w:rPr>
        <w:t>разрешений на проведение работ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29" w:type="dxa"/>
        <w:jc w:val="center"/>
        <w:tblLook w:val="04A0" w:firstRow="1" w:lastRow="0" w:firstColumn="1" w:lastColumn="0" w:noHBand="0" w:noVBand="1"/>
      </w:tblPr>
      <w:tblGrid>
        <w:gridCol w:w="779"/>
        <w:gridCol w:w="4237"/>
        <w:gridCol w:w="4760"/>
        <w:gridCol w:w="5353"/>
      </w:tblGrid>
      <w:tr w:rsidR="000C13FD" w:rsidRPr="00482633" w:rsidTr="00B77AD5">
        <w:trPr>
          <w:trHeight w:val="617"/>
          <w:jc w:val="center"/>
        </w:trPr>
        <w:tc>
          <w:tcPr>
            <w:tcW w:w="779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37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Застройщик</w:t>
            </w:r>
          </w:p>
        </w:tc>
        <w:tc>
          <w:tcPr>
            <w:tcW w:w="4760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объекта, адрес</w:t>
            </w:r>
          </w:p>
        </w:tc>
        <w:tc>
          <w:tcPr>
            <w:tcW w:w="5353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Реквизиты акта</w:t>
            </w:r>
          </w:p>
        </w:tc>
      </w:tr>
      <w:tr w:rsidR="007D6C8F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7D6C8F" w:rsidRPr="00482633" w:rsidRDefault="005A13DA" w:rsidP="005A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vAlign w:val="center"/>
          </w:tcPr>
          <w:p w:rsidR="007D6C8F" w:rsidRPr="00482633" w:rsidRDefault="005A13DA" w:rsidP="005A1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«Производственный Коммерческий Центр «ИМКЦ»</w:t>
            </w:r>
          </w:p>
        </w:tc>
        <w:tc>
          <w:tcPr>
            <w:tcW w:w="4760" w:type="dxa"/>
            <w:vAlign w:val="center"/>
          </w:tcPr>
          <w:p w:rsidR="007D6C8F" w:rsidRPr="00482633" w:rsidRDefault="005A13DA" w:rsidP="005A13DA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значения «Торговый павильон, 1796 г., XIX век, архитектор </w:t>
            </w:r>
            <w:proofErr w:type="spellStart"/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В.И.Кафтырев</w:t>
            </w:r>
            <w:proofErr w:type="spellEnd"/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353" w:type="dxa"/>
            <w:vAlign w:val="center"/>
          </w:tcPr>
          <w:p w:rsidR="007D6C8F" w:rsidRPr="00482633" w:rsidRDefault="005A13DA" w:rsidP="00BC6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№27 от 03.03.2021</w:t>
            </w:r>
            <w:r w:rsidR="007D6C8F"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работы по сохранению объекта культурного наследия</w:t>
            </w:r>
          </w:p>
        </w:tc>
      </w:tr>
      <w:tr w:rsidR="00BC6747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BC6747" w:rsidRPr="00482633" w:rsidRDefault="00BC6747" w:rsidP="005A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7" w:type="dxa"/>
            <w:vAlign w:val="center"/>
          </w:tcPr>
          <w:p w:rsidR="00BC6747" w:rsidRPr="00482633" w:rsidRDefault="00BC6747" w:rsidP="005A1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"ДОМ ПЕЧАТИ НА БАУМАНА"</w:t>
            </w:r>
          </w:p>
        </w:tc>
        <w:tc>
          <w:tcPr>
            <w:tcW w:w="4760" w:type="dxa"/>
            <w:vAlign w:val="center"/>
          </w:tcPr>
          <w:p w:rsidR="00BC6747" w:rsidRPr="00482633" w:rsidRDefault="00BC6747" w:rsidP="005A13DA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«Питейный дом XVIII в., входящий в состав объекта культурного наследия местного (муниципального) значения «Хлебный базар, конец XVIII-начало </w:t>
            </w:r>
            <w:proofErr w:type="spellStart"/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XIXвека</w:t>
            </w:r>
            <w:proofErr w:type="spellEnd"/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архитектор В.И. </w:t>
            </w:r>
            <w:proofErr w:type="spellStart"/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Кафтырев</w:t>
            </w:r>
            <w:proofErr w:type="spellEnd"/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353" w:type="dxa"/>
            <w:vAlign w:val="center"/>
          </w:tcPr>
          <w:p w:rsidR="00BC6747" w:rsidRPr="00482633" w:rsidRDefault="00BC6747" w:rsidP="00BC6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№28 от 14.05.2021 Работы по сохранению объекта культурного наследия</w:t>
            </w:r>
          </w:p>
        </w:tc>
      </w:tr>
      <w:tr w:rsidR="00482633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482633" w:rsidRPr="00482633" w:rsidRDefault="00482633" w:rsidP="00482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37" w:type="dxa"/>
          </w:tcPr>
          <w:p w:rsidR="00482633" w:rsidRPr="00482633" w:rsidRDefault="00482633" w:rsidP="00482633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"РК МАСТЕР"</w:t>
            </w:r>
          </w:p>
        </w:tc>
        <w:tc>
          <w:tcPr>
            <w:tcW w:w="4760" w:type="dxa"/>
          </w:tcPr>
          <w:p w:rsidR="00482633" w:rsidRPr="00482633" w:rsidRDefault="00482633" w:rsidP="00482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sz w:val="28"/>
                <w:szCs w:val="28"/>
              </w:rPr>
              <w:t xml:space="preserve">«Дом </w:t>
            </w:r>
            <w:proofErr w:type="spellStart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В.К.Каретникова</w:t>
            </w:r>
            <w:proofErr w:type="spellEnd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 xml:space="preserve">, первая половина </w:t>
            </w:r>
            <w:proofErr w:type="spellStart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XIXв</w:t>
            </w:r>
            <w:proofErr w:type="spellEnd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5353" w:type="dxa"/>
          </w:tcPr>
          <w:p w:rsidR="00482633" w:rsidRPr="00482633" w:rsidRDefault="00482633" w:rsidP="004826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№29 от 10.06.2021 до 31.05.2022 Работы по сохранению объекта культурного наследия</w:t>
            </w:r>
          </w:p>
        </w:tc>
      </w:tr>
      <w:tr w:rsidR="00482633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482633" w:rsidRPr="00482633" w:rsidRDefault="00482633" w:rsidP="00482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37" w:type="dxa"/>
          </w:tcPr>
          <w:p w:rsidR="00482633" w:rsidRPr="00482633" w:rsidRDefault="00482633" w:rsidP="00482633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"СПЕЦИАЛИЗИРОВАННЫЙ ЗАСТРОЙЩИК АРТ ДЕВЕЛОПМЕНТ"</w:t>
            </w:r>
          </w:p>
        </w:tc>
        <w:tc>
          <w:tcPr>
            <w:tcW w:w="4760" w:type="dxa"/>
          </w:tcPr>
          <w:p w:rsidR="00482633" w:rsidRPr="00482633" w:rsidRDefault="00482633" w:rsidP="00482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sz w:val="28"/>
                <w:szCs w:val="28"/>
              </w:rPr>
              <w:t xml:space="preserve">Реставрация и реконструкция ОКН "Дом М.И. Иванова, 1908г., </w:t>
            </w:r>
            <w:proofErr w:type="spellStart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 xml:space="preserve"> К.С. </w:t>
            </w:r>
            <w:proofErr w:type="spellStart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Олешкевич</w:t>
            </w:r>
            <w:proofErr w:type="spellEnd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 xml:space="preserve">", РТ, г. Казань, ул. </w:t>
            </w:r>
            <w:proofErr w:type="spellStart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Муштари</w:t>
            </w:r>
            <w:proofErr w:type="spellEnd"/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, д.22 под многоквартирный жилой дом</w:t>
            </w:r>
          </w:p>
        </w:tc>
        <w:tc>
          <w:tcPr>
            <w:tcW w:w="5353" w:type="dxa"/>
          </w:tcPr>
          <w:p w:rsidR="00482633" w:rsidRPr="00482633" w:rsidRDefault="00482633" w:rsidP="004826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№30 от 05.07.2021</w:t>
            </w:r>
          </w:p>
        </w:tc>
      </w:tr>
      <w:tr w:rsidR="00B11E86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B11E86" w:rsidRPr="00B11E86" w:rsidRDefault="00B11E86" w:rsidP="00B1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37" w:type="dxa"/>
            <w:vAlign w:val="center"/>
          </w:tcPr>
          <w:p w:rsidR="00B11E86" w:rsidRPr="00B11E86" w:rsidRDefault="00B11E86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"ПЦ ГРАД"</w:t>
            </w:r>
          </w:p>
        </w:tc>
        <w:tc>
          <w:tcPr>
            <w:tcW w:w="4760" w:type="dxa"/>
            <w:vAlign w:val="center"/>
          </w:tcPr>
          <w:p w:rsidR="00B11E86" w:rsidRPr="00B11E86" w:rsidRDefault="00B11E86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"ОКН местного значения «Дом </w:t>
            </w:r>
            <w:proofErr w:type="spellStart"/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К.Я.Калинина</w:t>
            </w:r>
            <w:proofErr w:type="spellEnd"/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Е.В.Жадиной</w:t>
            </w:r>
            <w:proofErr w:type="spellEnd"/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1887г., 1911г., архитектор </w:t>
            </w:r>
            <w:proofErr w:type="spellStart"/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П.Е.Аникин</w:t>
            </w:r>
            <w:proofErr w:type="spellEnd"/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по </w:t>
            </w:r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адресу: ул. Баумана, 72"</w:t>
            </w:r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инженерные обследования</w:t>
            </w:r>
          </w:p>
          <w:p w:rsidR="00B11E86" w:rsidRPr="00B11E86" w:rsidRDefault="00B11E86" w:rsidP="00B1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vAlign w:val="center"/>
          </w:tcPr>
          <w:p w:rsidR="00B11E86" w:rsidRPr="00B11E86" w:rsidRDefault="00B11E86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№31 от 10.06.2021 до 17.09.2021 до 01.09.2022 Работы по сохранению объекта культурного наследия</w:t>
            </w:r>
          </w:p>
          <w:p w:rsidR="00B11E86" w:rsidRPr="00B11E86" w:rsidRDefault="00B11E86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AAA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5F4AAA" w:rsidRPr="005F4AAA" w:rsidRDefault="005F4AAA" w:rsidP="00B1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37" w:type="dxa"/>
            <w:vAlign w:val="center"/>
          </w:tcPr>
          <w:p w:rsidR="005F4AAA" w:rsidRPr="005F4AAA" w:rsidRDefault="005F4AAA" w:rsidP="005F4A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"СК "РЕСТАВРАЦИЯ"</w:t>
            </w:r>
          </w:p>
          <w:p w:rsidR="005F4AAA" w:rsidRPr="00B11E86" w:rsidRDefault="005F4AAA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0" w:type="dxa"/>
            <w:vAlign w:val="center"/>
          </w:tcPr>
          <w:p w:rsidR="005F4AAA" w:rsidRPr="005F4AAA" w:rsidRDefault="005F4AAA" w:rsidP="005F4A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«Дом купца М.Т. </w:t>
            </w:r>
            <w:proofErr w:type="spellStart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Гагаева</w:t>
            </w:r>
            <w:proofErr w:type="spellEnd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1861г., вторая </w:t>
            </w:r>
            <w:proofErr w:type="gramStart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половина  Х</w:t>
            </w:r>
            <w:proofErr w:type="gramEnd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IХ века», по адресу: Республика Татарстан, г. Казань, ул. Баумана, дом 45</w:t>
            </w:r>
          </w:p>
          <w:p w:rsidR="005F4AAA" w:rsidRPr="00B11E86" w:rsidRDefault="005F4AAA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vAlign w:val="center"/>
          </w:tcPr>
          <w:p w:rsidR="005F4AAA" w:rsidRPr="005F4AAA" w:rsidRDefault="005F4AAA" w:rsidP="005F4A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№32 от 08.10.2021 до 30.12.2021 Работы по сохранению объекта культурного наследия (ремонтные работы по поддержанию объекта в эксплуатационном состоянии)</w:t>
            </w:r>
          </w:p>
          <w:p w:rsidR="005F4AAA" w:rsidRPr="00B11E86" w:rsidRDefault="005F4AAA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AAA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5F4AAA" w:rsidRPr="005F4AAA" w:rsidRDefault="005F4AAA" w:rsidP="00B1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7" w:type="dxa"/>
            <w:vAlign w:val="center"/>
          </w:tcPr>
          <w:p w:rsidR="005F4AAA" w:rsidRPr="005F4AAA" w:rsidRDefault="005F4AAA" w:rsidP="005F4A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"СК "РЕСТАВРАЦИЯ"</w:t>
            </w:r>
          </w:p>
          <w:p w:rsidR="005F4AAA" w:rsidRPr="00B11E86" w:rsidRDefault="005F4AAA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0" w:type="dxa"/>
            <w:vAlign w:val="center"/>
          </w:tcPr>
          <w:p w:rsidR="005F4AAA" w:rsidRPr="005F4AAA" w:rsidRDefault="005F4AAA" w:rsidP="005F4A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 П.В. </w:t>
            </w:r>
            <w:proofErr w:type="spellStart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Каретникова</w:t>
            </w:r>
            <w:proofErr w:type="spellEnd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1866г., начало ХХ в., архитектор П.Е. Аникин</w:t>
            </w:r>
          </w:p>
          <w:p w:rsidR="005F4AAA" w:rsidRPr="00B11E86" w:rsidRDefault="005F4AAA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vAlign w:val="center"/>
          </w:tcPr>
          <w:p w:rsidR="005F4AAA" w:rsidRPr="005F4AAA" w:rsidRDefault="005F4AAA" w:rsidP="005F4A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№33 от 09.11.2021 до 28.02.2022 Работы по сохранению объекта культурного наследия (инженерные обследования)</w:t>
            </w:r>
          </w:p>
          <w:p w:rsidR="005F4AAA" w:rsidRPr="00B11E86" w:rsidRDefault="005F4AAA" w:rsidP="00B11E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AAA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5F4AAA" w:rsidRPr="005F4AAA" w:rsidRDefault="005F4AAA" w:rsidP="00B7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7" w:type="dxa"/>
            <w:vAlign w:val="center"/>
          </w:tcPr>
          <w:p w:rsidR="005F4AAA" w:rsidRPr="005F4AAA" w:rsidRDefault="005F4AAA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"СК "РЕСТАВРАЦИЯ"</w:t>
            </w:r>
          </w:p>
          <w:p w:rsidR="005F4AAA" w:rsidRPr="00B11E86" w:rsidRDefault="005F4AAA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0" w:type="dxa"/>
            <w:vAlign w:val="center"/>
          </w:tcPr>
          <w:p w:rsidR="005F4AAA" w:rsidRPr="00B11E86" w:rsidRDefault="005F4AAA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«Дом </w:t>
            </w:r>
            <w:proofErr w:type="spellStart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К.Я.Калинина</w:t>
            </w:r>
            <w:proofErr w:type="spellEnd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Е.В.Жадиной</w:t>
            </w:r>
            <w:proofErr w:type="spellEnd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1887г., 1911г., архитектор </w:t>
            </w:r>
            <w:proofErr w:type="spellStart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П.Е.Аникин</w:t>
            </w:r>
            <w:proofErr w:type="spellEnd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объект культурного наследия местного (муниципального значения), Республика Татарстан, г. Казань, ул. Баумана, д.74 (фактический адрес: </w:t>
            </w:r>
            <w:proofErr w:type="spellStart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г.Казань</w:t>
            </w:r>
            <w:proofErr w:type="spellEnd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ул.Баумана</w:t>
            </w:r>
            <w:proofErr w:type="spellEnd"/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д.72)</w:t>
            </w:r>
          </w:p>
        </w:tc>
        <w:tc>
          <w:tcPr>
            <w:tcW w:w="5353" w:type="dxa"/>
            <w:vAlign w:val="center"/>
          </w:tcPr>
          <w:p w:rsidR="005F4AAA" w:rsidRPr="005F4AAA" w:rsidRDefault="005F4AAA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№34 от 23.11.2021 до 31.12.2021 Работы по сохранению объекта культурного наследия (инженерные обследования)</w:t>
            </w:r>
          </w:p>
          <w:p w:rsidR="005F4AAA" w:rsidRPr="00B11E86" w:rsidRDefault="005F4AAA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7AD5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B77AD5" w:rsidRDefault="00B77AD5" w:rsidP="00B7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7" w:type="dxa"/>
            <w:vAlign w:val="center"/>
          </w:tcPr>
          <w:p w:rsidR="00B77AD5" w:rsidRPr="00B77AD5" w:rsidRDefault="00B77AD5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"ГИТЕКС"</w:t>
            </w:r>
          </w:p>
        </w:tc>
        <w:tc>
          <w:tcPr>
            <w:tcW w:w="4760" w:type="dxa"/>
            <w:vAlign w:val="center"/>
          </w:tcPr>
          <w:p w:rsidR="00B77AD5" w:rsidRDefault="00B77AD5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"«Хлебный базар, Комплекс» конец XVIII века – начало XIX века, архитектор В. И. </w:t>
            </w:r>
            <w:proofErr w:type="spellStart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Кафтырев</w:t>
            </w:r>
            <w:proofErr w:type="spellEnd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Торговые</w:t>
            </w:r>
            <w:proofErr w:type="gramEnd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ряды», 1796 г., конец XIX века, архитектор В.И. </w:t>
            </w:r>
            <w:proofErr w:type="spellStart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Кафтырев</w:t>
            </w:r>
            <w:proofErr w:type="spellEnd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расположенного по адресу: Республика Татарстан, г. Казань, ул. Профсоюзная, 16"</w:t>
            </w:r>
          </w:p>
          <w:p w:rsidR="00B77AD5" w:rsidRPr="00B77AD5" w:rsidRDefault="00B77AD5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vAlign w:val="center"/>
          </w:tcPr>
          <w:p w:rsidR="00B77AD5" w:rsidRPr="00B77AD5" w:rsidRDefault="00B77AD5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№35 от 23.12.2021 Работы по сохранению объекта культурного наследия (ремонтно-реставрационные)</w:t>
            </w:r>
          </w:p>
        </w:tc>
      </w:tr>
      <w:tr w:rsidR="00B77AD5" w:rsidRPr="00482633" w:rsidTr="00B77AD5">
        <w:trPr>
          <w:trHeight w:val="766"/>
          <w:jc w:val="center"/>
        </w:trPr>
        <w:tc>
          <w:tcPr>
            <w:tcW w:w="779" w:type="dxa"/>
            <w:vAlign w:val="center"/>
          </w:tcPr>
          <w:p w:rsidR="00B77AD5" w:rsidRDefault="00B77AD5" w:rsidP="00B7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37" w:type="dxa"/>
            <w:vAlign w:val="center"/>
          </w:tcPr>
          <w:p w:rsidR="00B77AD5" w:rsidRPr="00B77AD5" w:rsidRDefault="00B77AD5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"Альтаир-Престиж"</w:t>
            </w:r>
          </w:p>
        </w:tc>
        <w:tc>
          <w:tcPr>
            <w:tcW w:w="4760" w:type="dxa"/>
            <w:vAlign w:val="center"/>
          </w:tcPr>
          <w:p w:rsidR="00B77AD5" w:rsidRPr="00B77AD5" w:rsidRDefault="00B77AD5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Приспособление объекта культурного наследия для современного использования, расположенного по адресу: </w:t>
            </w:r>
            <w:proofErr w:type="spellStart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г.Казань</w:t>
            </w:r>
            <w:proofErr w:type="spellEnd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ул.Баумана</w:t>
            </w:r>
            <w:proofErr w:type="spellEnd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дом 86</w:t>
            </w:r>
          </w:p>
        </w:tc>
        <w:tc>
          <w:tcPr>
            <w:tcW w:w="5353" w:type="dxa"/>
            <w:vAlign w:val="center"/>
          </w:tcPr>
          <w:p w:rsidR="00B77AD5" w:rsidRPr="00B77AD5" w:rsidRDefault="00B77AD5" w:rsidP="00B77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№36 от 29.12.2021 Работы по сохранению объекта кул</w:t>
            </w:r>
            <w:bookmarkStart w:id="0" w:name="_GoBack"/>
            <w:bookmarkEnd w:id="0"/>
            <w:r w:rsidRPr="00B7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ьтурного наследия (затрагивающие конструктивные и другие характеристики надежности и безопасности такого объекта)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42033"/>
    <w:rsid w:val="000B505C"/>
    <w:rsid w:val="000C13FD"/>
    <w:rsid w:val="000F4B75"/>
    <w:rsid w:val="001A712D"/>
    <w:rsid w:val="001B3756"/>
    <w:rsid w:val="00277FE8"/>
    <w:rsid w:val="002E4BA6"/>
    <w:rsid w:val="002F4FC4"/>
    <w:rsid w:val="003908DC"/>
    <w:rsid w:val="0041292A"/>
    <w:rsid w:val="00482633"/>
    <w:rsid w:val="00580DF1"/>
    <w:rsid w:val="005A13DA"/>
    <w:rsid w:val="005F4AAA"/>
    <w:rsid w:val="00662F82"/>
    <w:rsid w:val="007C586B"/>
    <w:rsid w:val="007D6C8F"/>
    <w:rsid w:val="007E113F"/>
    <w:rsid w:val="007F0C59"/>
    <w:rsid w:val="008052FA"/>
    <w:rsid w:val="00840D51"/>
    <w:rsid w:val="00880E24"/>
    <w:rsid w:val="00A24649"/>
    <w:rsid w:val="00A658F3"/>
    <w:rsid w:val="00AA4E17"/>
    <w:rsid w:val="00AD2BD6"/>
    <w:rsid w:val="00B11E86"/>
    <w:rsid w:val="00B66C45"/>
    <w:rsid w:val="00B77AD5"/>
    <w:rsid w:val="00B87F70"/>
    <w:rsid w:val="00BC6747"/>
    <w:rsid w:val="00BF1E47"/>
    <w:rsid w:val="00C51A59"/>
    <w:rsid w:val="00D20E46"/>
    <w:rsid w:val="00D7463D"/>
    <w:rsid w:val="00E233FF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B1D0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AFB3-4606-4E3F-8962-3BB5D30D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UGR-PC3</cp:lastModifiedBy>
  <cp:revision>18</cp:revision>
  <cp:lastPrinted>2019-09-30T07:27:00Z</cp:lastPrinted>
  <dcterms:created xsi:type="dcterms:W3CDTF">2019-09-27T11:35:00Z</dcterms:created>
  <dcterms:modified xsi:type="dcterms:W3CDTF">2022-01-10T12:25:00Z</dcterms:modified>
</cp:coreProperties>
</file>