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B60" w:rsidRDefault="00B71B60">
      <w:pPr>
        <w:pStyle w:val="ConsPlusTitlePage"/>
      </w:pPr>
      <w:bookmarkStart w:id="0" w:name="_GoBack"/>
      <w:bookmarkEnd w:id="0"/>
    </w:p>
    <w:p w:rsidR="00B71B60" w:rsidRDefault="00B71B60">
      <w:pPr>
        <w:pStyle w:val="ConsPlusNormal"/>
        <w:jc w:val="both"/>
        <w:outlineLvl w:val="0"/>
      </w:pPr>
    </w:p>
    <w:p w:rsidR="00B71B60" w:rsidRDefault="00B71B60">
      <w:pPr>
        <w:pStyle w:val="ConsPlusTitle"/>
        <w:jc w:val="center"/>
        <w:outlineLvl w:val="0"/>
      </w:pPr>
      <w:r>
        <w:t>КАБИНЕТ МИНИСТРОВ РЕСПУБЛИКИ ТАТАРСТАН</w:t>
      </w:r>
    </w:p>
    <w:p w:rsidR="00B71B60" w:rsidRDefault="00B71B60">
      <w:pPr>
        <w:pStyle w:val="ConsPlusTitle"/>
        <w:jc w:val="center"/>
      </w:pPr>
    </w:p>
    <w:p w:rsidR="00B71B60" w:rsidRDefault="00B71B60">
      <w:pPr>
        <w:pStyle w:val="ConsPlusTitle"/>
        <w:jc w:val="center"/>
      </w:pPr>
      <w:r>
        <w:t>ПОСТАНОВЛЕНИЕ</w:t>
      </w:r>
    </w:p>
    <w:p w:rsidR="00B71B60" w:rsidRDefault="00B71B60">
      <w:pPr>
        <w:pStyle w:val="ConsPlusTitle"/>
        <w:jc w:val="center"/>
      </w:pPr>
      <w:proofErr w:type="gramStart"/>
      <w:r>
        <w:t>от</w:t>
      </w:r>
      <w:proofErr w:type="gramEnd"/>
      <w:r>
        <w:t xml:space="preserve"> 15 января 2016 г. N 13</w:t>
      </w:r>
    </w:p>
    <w:p w:rsidR="00B71B60" w:rsidRDefault="00B71B60">
      <w:pPr>
        <w:pStyle w:val="ConsPlusTitle"/>
        <w:jc w:val="center"/>
      </w:pPr>
    </w:p>
    <w:p w:rsidR="00B71B60" w:rsidRDefault="00B71B60">
      <w:pPr>
        <w:pStyle w:val="ConsPlusTitle"/>
        <w:jc w:val="center"/>
      </w:pPr>
      <w:r>
        <w:t>ОБ ОБРАЗОВАНИИ МЕЖВЕДОМСТВЕННОЙ КОМИССИИ ПО ВОПРОСАМ</w:t>
      </w:r>
    </w:p>
    <w:p w:rsidR="00B71B60" w:rsidRDefault="00B71B60">
      <w:pPr>
        <w:pStyle w:val="ConsPlusTitle"/>
        <w:jc w:val="center"/>
      </w:pPr>
      <w:r>
        <w:t>ГРАДОСТРОИТЕЛЬНОЙ ДЕЯТЕЛЬНОСТИ В ИСТОРИЧЕСКИХ ПОСЕЛЕНИЯХ</w:t>
      </w:r>
    </w:p>
    <w:p w:rsidR="00B71B60" w:rsidRDefault="00B71B6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B71B6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71B60" w:rsidRDefault="00B71B6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B71B60" w:rsidRDefault="00B71B60">
            <w:pPr>
              <w:pStyle w:val="ConsPlusNormal"/>
              <w:jc w:val="center"/>
            </w:pPr>
            <w:r>
              <w:rPr>
                <w:color w:val="392C69"/>
              </w:rPr>
              <w:t>(</w:t>
            </w:r>
            <w:proofErr w:type="gramStart"/>
            <w:r>
              <w:rPr>
                <w:color w:val="392C69"/>
              </w:rPr>
              <w:t>в</w:t>
            </w:r>
            <w:proofErr w:type="gramEnd"/>
            <w:r>
              <w:rPr>
                <w:color w:val="392C69"/>
              </w:rPr>
              <w:t xml:space="preserve"> ред. Постановлений КМ РТ от 09.11.2016 </w:t>
            </w:r>
            <w:hyperlink r:id="rId4" w:history="1">
              <w:r>
                <w:rPr>
                  <w:color w:val="0000FF"/>
                </w:rPr>
                <w:t>N 831</w:t>
              </w:r>
            </w:hyperlink>
            <w:r>
              <w:rPr>
                <w:color w:val="392C69"/>
              </w:rPr>
              <w:t xml:space="preserve">, от 17.07.2018 </w:t>
            </w:r>
            <w:hyperlink r:id="rId5" w:history="1">
              <w:r>
                <w:rPr>
                  <w:color w:val="0000FF"/>
                </w:rPr>
                <w:t>N 572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ind w:firstLine="540"/>
        <w:jc w:val="both"/>
      </w:pPr>
      <w:r>
        <w:t xml:space="preserve">В целях обеспечения сохранности объектов культурного наследия при осуществлении градостроительной деятельности в исторических поселениях на территории Республики Татарстан, в соответствии с </w:t>
      </w:r>
      <w:hyperlink r:id="rId6" w:history="1">
        <w:r>
          <w:rPr>
            <w:color w:val="0000FF"/>
          </w:rPr>
          <w:t>частью 3 статьи 3</w:t>
        </w:r>
      </w:hyperlink>
      <w:r>
        <w:t xml:space="preserve"> Закона Республики Татарстан от 1 апреля 2005 года N 60-ЗРТ "Об объектах культурного наследия в Республике Татарстан" Кабинет Министров Республики Татарстан постановляет: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1. Образовать Межведомственную комиссию по вопросам градостроительной деятельности в исторических поселениях (далее - Комиссия).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 xml:space="preserve">2. Утвердить прилагаемые </w:t>
      </w:r>
      <w:hyperlink w:anchor="P31" w:history="1">
        <w:r>
          <w:rPr>
            <w:color w:val="0000FF"/>
          </w:rPr>
          <w:t>Положение</w:t>
        </w:r>
      </w:hyperlink>
      <w:r>
        <w:t xml:space="preserve"> о Межведомственной комиссии по вопросам градостроительной деятельности в исторических поселениях и ее </w:t>
      </w:r>
      <w:hyperlink w:anchor="P76" w:history="1">
        <w:r>
          <w:rPr>
            <w:color w:val="0000FF"/>
          </w:rPr>
          <w:t>состав</w:t>
        </w:r>
      </w:hyperlink>
      <w:r>
        <w:t>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 xml:space="preserve">3. Установить, что до утверждения в установленном законодательством порядке границ территорий исторических поселений на территории Республики Татарстан Комиссия осуществляет свою деятельность в отношении территорий в </w:t>
      </w:r>
      <w:hyperlink w:anchor="P216" w:history="1">
        <w:r>
          <w:rPr>
            <w:color w:val="0000FF"/>
          </w:rPr>
          <w:t>границах</w:t>
        </w:r>
      </w:hyperlink>
      <w:r>
        <w:t>, указанных в приложении к настоящему постановлению.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4. Рекомендовать руководителям органов местного самоуправления муниципальных образований Республики Татарстан, на территории которых расположены исторические поселения, при осуществлении полномочий в области градостроительной деятельности обеспечить исполнение решений Комиссии.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right"/>
      </w:pPr>
      <w:r>
        <w:t>Премьер-министр</w:t>
      </w:r>
    </w:p>
    <w:p w:rsidR="00B71B60" w:rsidRDefault="00B71B60">
      <w:pPr>
        <w:pStyle w:val="ConsPlusNormal"/>
        <w:jc w:val="right"/>
      </w:pPr>
      <w:r>
        <w:t>Республики Татарстан</w:t>
      </w:r>
    </w:p>
    <w:p w:rsidR="00B71B60" w:rsidRDefault="00B71B60">
      <w:pPr>
        <w:pStyle w:val="ConsPlusNormal"/>
        <w:jc w:val="right"/>
      </w:pPr>
      <w:r>
        <w:t>И.Ш.ХАЛИКОВ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right"/>
        <w:outlineLvl w:val="0"/>
      </w:pPr>
      <w:r>
        <w:t>Утверждено</w:t>
      </w:r>
    </w:p>
    <w:p w:rsidR="00B71B60" w:rsidRDefault="00B71B60">
      <w:pPr>
        <w:pStyle w:val="ConsPlusNormal"/>
        <w:jc w:val="right"/>
      </w:pPr>
      <w:proofErr w:type="gramStart"/>
      <w:r>
        <w:t>постановлением</w:t>
      </w:r>
      <w:proofErr w:type="gramEnd"/>
    </w:p>
    <w:p w:rsidR="00B71B60" w:rsidRDefault="00B71B60">
      <w:pPr>
        <w:pStyle w:val="ConsPlusNormal"/>
        <w:jc w:val="right"/>
      </w:pPr>
      <w:r>
        <w:t>Кабинета Министров</w:t>
      </w:r>
    </w:p>
    <w:p w:rsidR="00B71B60" w:rsidRDefault="00B71B60">
      <w:pPr>
        <w:pStyle w:val="ConsPlusNormal"/>
        <w:jc w:val="right"/>
      </w:pPr>
      <w:r>
        <w:t>Республики Татарстан</w:t>
      </w:r>
    </w:p>
    <w:p w:rsidR="00B71B60" w:rsidRDefault="00B71B60">
      <w:pPr>
        <w:pStyle w:val="ConsPlusNormal"/>
        <w:jc w:val="right"/>
      </w:pPr>
      <w:proofErr w:type="gramStart"/>
      <w:r>
        <w:t>от</w:t>
      </w:r>
      <w:proofErr w:type="gramEnd"/>
      <w:r>
        <w:t xml:space="preserve"> 15 января 2016 г. N 13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</w:pPr>
      <w:bookmarkStart w:id="1" w:name="P31"/>
      <w:bookmarkEnd w:id="1"/>
      <w:r>
        <w:t>ПОЛОЖЕНИЕ</w:t>
      </w:r>
    </w:p>
    <w:p w:rsidR="00B71B60" w:rsidRDefault="00B71B60">
      <w:pPr>
        <w:pStyle w:val="ConsPlusTitle"/>
        <w:jc w:val="center"/>
      </w:pPr>
      <w:r>
        <w:t>О МЕЖВЕДОМСТВЕННОЙ КОМИССИИ ПО ВОПРОСАМ</w:t>
      </w:r>
    </w:p>
    <w:p w:rsidR="00B71B60" w:rsidRDefault="00B71B60">
      <w:pPr>
        <w:pStyle w:val="ConsPlusTitle"/>
        <w:jc w:val="center"/>
      </w:pPr>
      <w:r>
        <w:t>ГРАДОСТРОИТЕЛЬНОЙ ДЕЯТЕЛЬНОСТИ В ИСТОРИЧЕСКИХ ПОСЕЛЕНИЯХ</w:t>
      </w:r>
    </w:p>
    <w:p w:rsidR="00B71B60" w:rsidRDefault="00B71B6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B71B6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71B60" w:rsidRDefault="00B71B60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>Список изменяющих документов</w:t>
            </w:r>
          </w:p>
          <w:p w:rsidR="00B71B60" w:rsidRDefault="00B71B60">
            <w:pPr>
              <w:pStyle w:val="ConsPlusNormal"/>
              <w:jc w:val="center"/>
            </w:pPr>
            <w:r>
              <w:rPr>
                <w:color w:val="392C69"/>
              </w:rPr>
              <w:t>(</w:t>
            </w:r>
            <w:proofErr w:type="gramStart"/>
            <w:r>
              <w:rPr>
                <w:color w:val="392C69"/>
              </w:rPr>
              <w:t>в</w:t>
            </w:r>
            <w:proofErr w:type="gramEnd"/>
            <w:r>
              <w:rPr>
                <w:color w:val="392C69"/>
              </w:rPr>
              <w:t xml:space="preserve"> ред. </w:t>
            </w:r>
            <w:hyperlink r:id="rId7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КМ РТ от 09.11.2016 N 831)</w:t>
            </w:r>
          </w:p>
        </w:tc>
      </w:tr>
    </w:tbl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ind w:firstLine="540"/>
        <w:jc w:val="both"/>
      </w:pPr>
      <w:r>
        <w:t>1. Межведомственная комиссия по вопросам градостроительной деятельности в исторических поселениях (далее - Комиссия) является органом, образованным для организации взаимодействия и обеспечения согласованных действий исполнительных органов государственной власти Республики Татарстан и органов местного самоуправления муниципальных образований Республики Татарстан, на территории которых расположены исторические поселения (далее - органы местного самоуправления), по вопросам градостроительной деятельности в этих исторических поселениях, за исключением вопросов, связанных с реставрацией и реконструкцией объектов культурного наследия и выявленных объектов культурного наследия, а также документов по реконструкции объектов капитального строительства, не влекущих изменения предельных параметров зданий.</w:t>
      </w:r>
    </w:p>
    <w:p w:rsidR="00B71B60" w:rsidRDefault="00B71B60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8" w:history="1">
        <w:r>
          <w:rPr>
            <w:color w:val="0000FF"/>
          </w:rPr>
          <w:t>Постановления</w:t>
        </w:r>
      </w:hyperlink>
      <w:r>
        <w:t xml:space="preserve"> КМ РТ от 09.11.2016 N 831)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 xml:space="preserve">2. Комиссия в своей деятельности руководствуется </w:t>
      </w:r>
      <w:hyperlink r:id="rId9" w:history="1">
        <w:r>
          <w:rPr>
            <w:color w:val="0000FF"/>
          </w:rPr>
          <w:t>Конституцией</w:t>
        </w:r>
      </w:hyperlink>
      <w:r>
        <w:t xml:space="preserve"> Российской Федерации, федеральными законами, иными нормативными правовыми актами Российской Федерации, </w:t>
      </w:r>
      <w:hyperlink r:id="rId10" w:history="1">
        <w:r>
          <w:rPr>
            <w:color w:val="0000FF"/>
          </w:rPr>
          <w:t>Конституцией</w:t>
        </w:r>
      </w:hyperlink>
      <w:r>
        <w:t xml:space="preserve"> Республики Татарстан, законами Республики Татарстан, иными нормативными правовыми актами Республики Татарстан, а также настоящим Положением.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 xml:space="preserve">3. Положение о Комиссии и ее </w:t>
      </w:r>
      <w:hyperlink w:anchor="P76" w:history="1">
        <w:r>
          <w:rPr>
            <w:color w:val="0000FF"/>
          </w:rPr>
          <w:t>состав</w:t>
        </w:r>
      </w:hyperlink>
      <w:r>
        <w:t xml:space="preserve"> утверждаются Кабинетом Министров Республики Татарстан.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4. Основными задачами Комиссии являются: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организация</w:t>
      </w:r>
      <w:proofErr w:type="gramEnd"/>
      <w:r>
        <w:t xml:space="preserve"> взаимодействия и обеспечение согласованных действий исполнительных органов государственной власти Республики Татарстан и органов местного самоуправления по вопросам градостроительной деятельности в исторических поселениях;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организация</w:t>
      </w:r>
      <w:proofErr w:type="gramEnd"/>
      <w:r>
        <w:t xml:space="preserve"> межведомственных мероприятий;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подготовка</w:t>
      </w:r>
      <w:proofErr w:type="gramEnd"/>
      <w:r>
        <w:t xml:space="preserve"> предложений по вопросам совершенствования правового регулирования отношений, связанных с осуществлением градостроительной деятельности в исторических поселениях.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5. Комиссия в целях реализации возложенных на нее задач выполняет следующие основные функции: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рассмотрение</w:t>
      </w:r>
      <w:proofErr w:type="gramEnd"/>
      <w:r>
        <w:t xml:space="preserve"> вопросов, возникающих при осуществлении органами местного самоуправления особого регулирования градостроительной деятельности в исторических поселениях, и выработку рекомендаций по этим вопросам;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рассмотрение</w:t>
      </w:r>
      <w:proofErr w:type="gramEnd"/>
      <w:r>
        <w:t xml:space="preserve"> документов по строительству, реконструкции объектов капитального строительства в исторических поселениях, а также осуществление осмотра этих объектов с целью выработки рекомендаций по обеспечению соблюдения требований, установленных нормативными правовыми актами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Федерации, в том числе подготовки предложений: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по</w:t>
      </w:r>
      <w:proofErr w:type="gramEnd"/>
      <w:r>
        <w:t xml:space="preserve"> приостановлению (прекращению) строительства объектов капитального строительства;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по</w:t>
      </w:r>
      <w:proofErr w:type="gramEnd"/>
      <w:r>
        <w:t xml:space="preserve"> возобновлению строительно-монтажных работ на объектах, строительство которых приостановлено;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по</w:t>
      </w:r>
      <w:proofErr w:type="gramEnd"/>
      <w:r>
        <w:t xml:space="preserve"> корректировке проектной документации на объекты капитального строительства;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lastRenderedPageBreak/>
        <w:t>по</w:t>
      </w:r>
      <w:proofErr w:type="gramEnd"/>
      <w:r>
        <w:t xml:space="preserve"> проектной документации на объекты капитального строительства, размещение которых предлагается на земельных участках, образовавшихся в результате сноса объектов капитального строительства.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6. Комиссия имеет право: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запрашивать</w:t>
      </w:r>
      <w:proofErr w:type="gramEnd"/>
      <w:r>
        <w:t xml:space="preserve"> в установленном законодательством порядке у органов исполнительной власти Республики Татарстан, территориальных органов федеральных органов исполнительной власти, органов местного самоуправления, организаций и общественных объединений необходимые материалы по вопросам, отнесенным к компетенции Комиссии;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приглашать</w:t>
      </w:r>
      <w:proofErr w:type="gramEnd"/>
      <w:r>
        <w:t xml:space="preserve"> на заседания Комиссии представителей органов исполнительной власти Республики Татарстан, территориальных органов федеральных органов исполнительной власти, органов местного самоуправления, организаций и общественных объединений;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организовывать</w:t>
      </w:r>
      <w:proofErr w:type="gramEnd"/>
      <w:r>
        <w:t xml:space="preserve"> и проводить в установленном законодательством порядке межведомственные мероприятия по вопросам, отнесенным к компетенции Комиссии;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привлекать</w:t>
      </w:r>
      <w:proofErr w:type="gramEnd"/>
      <w:r>
        <w:t xml:space="preserve"> в установленном законодательством порядке к деятельности Комиссии специалистов заинтересованных органов исполнительной власти Республики Татарстан, территориальных органов федеральных органов исполнительной власти, органов местного самоуправления, организаций и общественных объединений;</w:t>
      </w:r>
    </w:p>
    <w:p w:rsidR="00B71B60" w:rsidRDefault="00B71B60">
      <w:pPr>
        <w:pStyle w:val="ConsPlusNormal"/>
        <w:spacing w:before="220"/>
        <w:ind w:firstLine="540"/>
        <w:jc w:val="both"/>
      </w:pPr>
      <w:proofErr w:type="gramStart"/>
      <w:r>
        <w:t>образовывать</w:t>
      </w:r>
      <w:proofErr w:type="gramEnd"/>
      <w:r>
        <w:t xml:space="preserve"> рабочие группы для решения вопросов по отдельным направлениям деятельности Комиссии, в том числе постоянно действующие рабочие группы в исторических поселениях.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7. Постоянно действующие рабочие группы в исторических поселениях формируются из руководителей органов исполнительной власти Республики Татарстан и их заместителей, а также по согласованию из руководителей органов местного самоуправления и их заместителей, специалистов в области сохранения объектов культурного наследия, архитектуры и градостроительства, а также представителей организаций, общественных и религиозных объединений.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Положения о рабочих группах и их состав утверждаются решением Комиссии.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8. Состав Комиссии формируется Кабинетом Министров Республики Татарстан по согласованию с членами Комиссии. Члены Комиссии принимают участие в ее работе на общественных началах.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Комиссию возглавляет Президент Республики Татарстан.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9. Регламент работы Комиссии утверждается ее решением.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10. Решения Комиссии в течение 10 дней после дня ее заседания оформляются протоколом, который направляется для реализации членам Комиссии и при необходимости в иные заинтересованные органы и организации не позднее одного рабочего дня со дня оформления протокола заседания Комиссии.</w:t>
      </w:r>
    </w:p>
    <w:p w:rsidR="00B71B60" w:rsidRDefault="00B71B60">
      <w:pPr>
        <w:pStyle w:val="ConsPlusNormal"/>
        <w:spacing w:before="220"/>
        <w:ind w:firstLine="540"/>
        <w:jc w:val="both"/>
      </w:pPr>
      <w:r>
        <w:t>11. Организационно-техническое обеспечение деятельности Комиссии осуществляется Министерством культуры Республики Татарстан и Министерством строительства, архитектуры и жилищно-коммунального хозяйства Республики Татарстан.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right"/>
        <w:outlineLvl w:val="0"/>
      </w:pPr>
      <w:r>
        <w:t>Утвержден</w:t>
      </w:r>
    </w:p>
    <w:p w:rsidR="00B71B60" w:rsidRDefault="00B71B60">
      <w:pPr>
        <w:pStyle w:val="ConsPlusNormal"/>
        <w:jc w:val="right"/>
      </w:pPr>
      <w:proofErr w:type="gramStart"/>
      <w:r>
        <w:t>постановлением</w:t>
      </w:r>
      <w:proofErr w:type="gramEnd"/>
    </w:p>
    <w:p w:rsidR="00B71B60" w:rsidRDefault="00B71B60">
      <w:pPr>
        <w:pStyle w:val="ConsPlusNormal"/>
        <w:jc w:val="right"/>
      </w:pPr>
      <w:r>
        <w:t>Кабинета Министров</w:t>
      </w:r>
    </w:p>
    <w:p w:rsidR="00B71B60" w:rsidRDefault="00B71B60">
      <w:pPr>
        <w:pStyle w:val="ConsPlusNormal"/>
        <w:jc w:val="right"/>
      </w:pPr>
      <w:r>
        <w:t>Республики Татарстан</w:t>
      </w:r>
    </w:p>
    <w:p w:rsidR="00B71B60" w:rsidRDefault="00B71B60">
      <w:pPr>
        <w:pStyle w:val="ConsPlusNormal"/>
        <w:jc w:val="right"/>
      </w:pPr>
      <w:proofErr w:type="gramStart"/>
      <w:r>
        <w:t>от</w:t>
      </w:r>
      <w:proofErr w:type="gramEnd"/>
      <w:r>
        <w:t xml:space="preserve"> 15 января 2016 г. N 13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</w:pPr>
      <w:bookmarkStart w:id="2" w:name="P76"/>
      <w:bookmarkEnd w:id="2"/>
      <w:r>
        <w:t>СОСТАВ</w:t>
      </w:r>
    </w:p>
    <w:p w:rsidR="00B71B60" w:rsidRDefault="00B71B60">
      <w:pPr>
        <w:pStyle w:val="ConsPlusTitle"/>
        <w:jc w:val="center"/>
      </w:pPr>
      <w:r>
        <w:t>МЕЖВЕДОМСТВЕННОЙ КОМИССИИ ПО ВОПРОСАМ</w:t>
      </w:r>
    </w:p>
    <w:p w:rsidR="00B71B60" w:rsidRDefault="00B71B60">
      <w:pPr>
        <w:pStyle w:val="ConsPlusTitle"/>
        <w:jc w:val="center"/>
      </w:pPr>
      <w:r>
        <w:t>ГРАДОСТРОИТЕЛЬНОЙ ДЕЯТЕЛЬНОСТИ В ИСТОРИЧЕСКИХ ПОСЕЛЕНИЯХ</w:t>
      </w:r>
    </w:p>
    <w:p w:rsidR="00B71B60" w:rsidRDefault="00B71B6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B71B6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71B60" w:rsidRDefault="00B71B60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B71B60" w:rsidRDefault="00B71B60">
            <w:pPr>
              <w:pStyle w:val="ConsPlusNormal"/>
              <w:jc w:val="center"/>
            </w:pPr>
            <w:r>
              <w:rPr>
                <w:color w:val="392C69"/>
              </w:rPr>
              <w:t>(</w:t>
            </w:r>
            <w:proofErr w:type="gramStart"/>
            <w:r>
              <w:rPr>
                <w:color w:val="392C69"/>
              </w:rPr>
              <w:t>в</w:t>
            </w:r>
            <w:proofErr w:type="gramEnd"/>
            <w:r>
              <w:rPr>
                <w:color w:val="392C69"/>
              </w:rPr>
              <w:t xml:space="preserve"> ред. </w:t>
            </w:r>
            <w:hyperlink r:id="rId11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КМ РТ от 17.07.2018 N 572)</w:t>
            </w:r>
          </w:p>
        </w:tc>
      </w:tr>
    </w:tbl>
    <w:p w:rsidR="00B71B60" w:rsidRDefault="00B71B60">
      <w:pPr>
        <w:pStyle w:val="ConsPlusNormal"/>
        <w:jc w:val="both"/>
      </w:pPr>
    </w:p>
    <w:tbl>
      <w:tblPr>
        <w:tblW w:w="0" w:type="auto"/>
        <w:tblInd w:w="-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27"/>
        <w:gridCol w:w="5556"/>
      </w:tblGrid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Халиков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 xml:space="preserve">Ильдар </w:t>
            </w:r>
            <w:proofErr w:type="spellStart"/>
            <w:r>
              <w:t>Шафкатович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Премьер-министр Республики Татарстан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Балтусова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>Олеся Александровна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помощник</w:t>
            </w:r>
            <w:proofErr w:type="gramEnd"/>
            <w:r>
              <w:t xml:space="preserve"> Президента Республики Татарстан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Аюпова</w:t>
            </w:r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Ирада</w:t>
            </w:r>
            <w:proofErr w:type="spellEnd"/>
            <w:r>
              <w:t xml:space="preserve"> </w:t>
            </w:r>
            <w:proofErr w:type="spellStart"/>
            <w:r>
              <w:t>Хафизяновна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министр</w:t>
            </w:r>
            <w:proofErr w:type="gramEnd"/>
            <w:r>
              <w:t xml:space="preserve"> культуры Республики Татарстан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Файзуллин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Ирек</w:t>
            </w:r>
            <w:proofErr w:type="spellEnd"/>
            <w:r>
              <w:t xml:space="preserve"> </w:t>
            </w:r>
            <w:proofErr w:type="spellStart"/>
            <w:r>
              <w:t>Энварович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министр</w:t>
            </w:r>
            <w:proofErr w:type="gramEnd"/>
            <w:r>
              <w:t xml:space="preserve"> строительства, архитектуры и жилищно-коммунального хозяйства Республики Татарстан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Хамаев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Азат</w:t>
            </w:r>
            <w:proofErr w:type="spellEnd"/>
            <w:r>
              <w:t xml:space="preserve"> </w:t>
            </w:r>
            <w:proofErr w:type="spellStart"/>
            <w:r>
              <w:t>Киямович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министр</w:t>
            </w:r>
            <w:proofErr w:type="gramEnd"/>
            <w:r>
              <w:t xml:space="preserve"> земельных и имущественных отношений Республики Татарстан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Метшин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Ильсур</w:t>
            </w:r>
            <w:proofErr w:type="spellEnd"/>
            <w:r>
              <w:t xml:space="preserve"> </w:t>
            </w:r>
            <w:proofErr w:type="spellStart"/>
            <w:r>
              <w:t>Раисович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г. Казани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Айзетуллов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Азат</w:t>
            </w:r>
            <w:proofErr w:type="spellEnd"/>
            <w:r>
              <w:t xml:space="preserve"> </w:t>
            </w:r>
            <w:proofErr w:type="spellStart"/>
            <w:r>
              <w:t>Касымович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</w:t>
            </w:r>
            <w:proofErr w:type="spellStart"/>
            <w:r>
              <w:t>Буинский</w:t>
            </w:r>
            <w:proofErr w:type="spellEnd"/>
            <w:r>
              <w:t xml:space="preserve">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Афанасьев</w:t>
            </w:r>
          </w:p>
          <w:p w:rsidR="00B71B60" w:rsidRDefault="00B71B60">
            <w:pPr>
              <w:pStyle w:val="ConsPlusNormal"/>
              <w:jc w:val="both"/>
            </w:pPr>
            <w:r>
              <w:t>Михаил Павлович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</w:t>
            </w:r>
            <w:proofErr w:type="spellStart"/>
            <w:r>
              <w:t>Лаишевский</w:t>
            </w:r>
            <w:proofErr w:type="spellEnd"/>
            <w:r>
              <w:t xml:space="preserve">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Емельянов</w:t>
            </w:r>
          </w:p>
          <w:p w:rsidR="00B71B60" w:rsidRDefault="00B71B60">
            <w:pPr>
              <w:pStyle w:val="ConsPlusNormal"/>
              <w:jc w:val="both"/>
            </w:pPr>
            <w:r>
              <w:t>Геннадий Егорович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</w:t>
            </w:r>
            <w:proofErr w:type="spellStart"/>
            <w:r>
              <w:t>Елабужский</w:t>
            </w:r>
            <w:proofErr w:type="spellEnd"/>
            <w:r>
              <w:t xml:space="preserve">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Закиров</w:t>
            </w:r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Линар</w:t>
            </w:r>
            <w:proofErr w:type="spellEnd"/>
            <w:r>
              <w:t xml:space="preserve"> Рустамович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</w:t>
            </w:r>
            <w:proofErr w:type="spellStart"/>
            <w:r>
              <w:t>Бугульминский</w:t>
            </w:r>
            <w:proofErr w:type="spellEnd"/>
            <w:r>
              <w:t xml:space="preserve">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Иванов</w:t>
            </w:r>
          </w:p>
          <w:p w:rsidR="00B71B60" w:rsidRDefault="00B71B60">
            <w:pPr>
              <w:pStyle w:val="ConsPlusNormal"/>
              <w:jc w:val="both"/>
            </w:pPr>
            <w:r>
              <w:t>Анатолий Петрович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</w:t>
            </w:r>
            <w:proofErr w:type="spellStart"/>
            <w:r>
              <w:t>Мамадышский</w:t>
            </w:r>
            <w:proofErr w:type="spellEnd"/>
            <w:r>
              <w:t xml:space="preserve">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Иванов</w:t>
            </w:r>
          </w:p>
          <w:p w:rsidR="00B71B60" w:rsidRDefault="00B71B60">
            <w:pPr>
              <w:pStyle w:val="ConsPlusNormal"/>
              <w:jc w:val="both"/>
            </w:pPr>
            <w:r>
              <w:t>Дмитрий Алексеевич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</w:t>
            </w:r>
            <w:proofErr w:type="spellStart"/>
            <w:r>
              <w:t>Чистопольский</w:t>
            </w:r>
            <w:proofErr w:type="spellEnd"/>
            <w:r>
              <w:t xml:space="preserve">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Козонков</w:t>
            </w:r>
          </w:p>
          <w:p w:rsidR="00B71B60" w:rsidRDefault="00B71B60">
            <w:pPr>
              <w:pStyle w:val="ConsPlusNormal"/>
              <w:jc w:val="both"/>
            </w:pPr>
            <w:r>
              <w:t>Владимир Константинович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"Алексеевский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Нугаев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Камиль</w:t>
            </w:r>
            <w:proofErr w:type="spellEnd"/>
            <w:r>
              <w:t xml:space="preserve"> </w:t>
            </w:r>
            <w:proofErr w:type="spellStart"/>
            <w:r>
              <w:t>Асгатович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"Спасский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lastRenderedPageBreak/>
              <w:t>Салахов</w:t>
            </w:r>
          </w:p>
          <w:p w:rsidR="00B71B60" w:rsidRDefault="00B71B60">
            <w:pPr>
              <w:pStyle w:val="ConsPlusNormal"/>
              <w:jc w:val="both"/>
            </w:pPr>
            <w:r>
              <w:t xml:space="preserve">Айдар </w:t>
            </w:r>
            <w:proofErr w:type="spellStart"/>
            <w:r>
              <w:t>Фаслахович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</w:t>
            </w:r>
            <w:proofErr w:type="spellStart"/>
            <w:r>
              <w:t>Мензелинский</w:t>
            </w:r>
            <w:proofErr w:type="spellEnd"/>
            <w:r>
              <w:t xml:space="preserve">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Сафиуллов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Рамис</w:t>
            </w:r>
            <w:proofErr w:type="spellEnd"/>
            <w:r>
              <w:t xml:space="preserve"> </w:t>
            </w:r>
            <w:proofErr w:type="spellStart"/>
            <w:r>
              <w:t>Хатыпович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</w:t>
            </w:r>
            <w:proofErr w:type="spellStart"/>
            <w:r>
              <w:t>Тетюшский</w:t>
            </w:r>
            <w:proofErr w:type="spellEnd"/>
            <w:r>
              <w:t xml:space="preserve">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Тыгин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>Александр Васильевич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</w:t>
            </w:r>
            <w:proofErr w:type="spellStart"/>
            <w:r>
              <w:t>Зеленодольский</w:t>
            </w:r>
            <w:proofErr w:type="spellEnd"/>
            <w:r>
              <w:t xml:space="preserve">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Чершинцев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>Валерий Сергеевич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муниципального образования "Менделеевский муниципальный район"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Сибгатуллин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 xml:space="preserve">Ильдар </w:t>
            </w:r>
            <w:proofErr w:type="spellStart"/>
            <w:r>
              <w:t>Нурзадович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начальник</w:t>
            </w:r>
            <w:proofErr w:type="gramEnd"/>
            <w:r>
              <w:t xml:space="preserve"> Управления строительства, транспорта, жилищно-коммунального и дорожного хозяйств Аппарата Кабинета Министров Республики Татарстан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Персова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>Светлана Глебовна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заместитель</w:t>
            </w:r>
            <w:proofErr w:type="gramEnd"/>
            <w:r>
              <w:t xml:space="preserve"> министра культуры Республики Татарстан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Айдарова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>Галина Николаевна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заведующая</w:t>
            </w:r>
            <w:proofErr w:type="gramEnd"/>
            <w:r>
              <w:t xml:space="preserve"> кафедрой теории и истории архитектуры, профессор Казанского государственного архитектурно-строительного университета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Айзатуллин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 xml:space="preserve">Марат </w:t>
            </w:r>
            <w:proofErr w:type="spellStart"/>
            <w:r>
              <w:t>Мансурович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начальник</w:t>
            </w:r>
            <w:proofErr w:type="gramEnd"/>
            <w:r>
              <w:t xml:space="preserve"> государственного казенного учреждения "Главное инвестиционно-строительное управление Республики Татарстан"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Васильев</w:t>
            </w:r>
          </w:p>
          <w:p w:rsidR="00B71B60" w:rsidRDefault="00B71B60">
            <w:pPr>
              <w:pStyle w:val="ConsPlusNormal"/>
              <w:jc w:val="both"/>
            </w:pPr>
            <w:r>
              <w:t>Николай Георгиевич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советник</w:t>
            </w:r>
            <w:proofErr w:type="gramEnd"/>
            <w:r>
              <w:t xml:space="preserve"> министра строительства, архитектуры и жилищно-коммунального хозяйства Республики Татарстан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Дембич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>Александр Алексеевич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заведующий</w:t>
            </w:r>
            <w:proofErr w:type="gramEnd"/>
            <w:r>
              <w:t xml:space="preserve"> кафедрой градостроительства и планировки сельских населенных мест, доцент Казанского государственного архитектурно-строительного университета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Забирова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>Фарида Мухамедовна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заместитель</w:t>
            </w:r>
            <w:proofErr w:type="gramEnd"/>
            <w:r>
              <w:t xml:space="preserve"> председателя Татарстанского регионального отделения Всероссийского общества охраны памятников истории и культуры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Кудряшов</w:t>
            </w:r>
          </w:p>
          <w:p w:rsidR="00B71B60" w:rsidRDefault="00B71B60">
            <w:pPr>
              <w:pStyle w:val="ConsPlusNormal"/>
              <w:jc w:val="both"/>
            </w:pPr>
            <w:r>
              <w:t>Василий Александрович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начальник</w:t>
            </w:r>
            <w:proofErr w:type="gramEnd"/>
            <w:r>
              <w:t xml:space="preserve"> Инспекции государственного строительного надзора Республики Татарстан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Кузьмина</w:t>
            </w:r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Ильзира</w:t>
            </w:r>
            <w:proofErr w:type="spellEnd"/>
            <w:r>
              <w:t xml:space="preserve"> </w:t>
            </w:r>
            <w:proofErr w:type="spellStart"/>
            <w:r>
              <w:t>Ришатовна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руководитель</w:t>
            </w:r>
            <w:proofErr w:type="gramEnd"/>
            <w:r>
              <w:t xml:space="preserve"> государственного бюджетного учреждения "Центр культурного наследия Татарстана"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Кутуев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Анас</w:t>
            </w:r>
            <w:proofErr w:type="spellEnd"/>
            <w:r>
              <w:t xml:space="preserve"> </w:t>
            </w:r>
            <w:proofErr w:type="spellStart"/>
            <w:r>
              <w:t>Абдрахманович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директор</w:t>
            </w:r>
            <w:proofErr w:type="gramEnd"/>
            <w:r>
              <w:t xml:space="preserve"> </w:t>
            </w:r>
            <w:proofErr w:type="spellStart"/>
            <w:r>
              <w:t>Билярского</w:t>
            </w:r>
            <w:proofErr w:type="spellEnd"/>
            <w:r>
              <w:t xml:space="preserve"> государственного историко-археологического и природного музея-заповедника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Лобов</w:t>
            </w:r>
          </w:p>
          <w:p w:rsidR="00B71B60" w:rsidRDefault="00B71B60">
            <w:pPr>
              <w:pStyle w:val="ConsPlusNormal"/>
              <w:jc w:val="both"/>
            </w:pPr>
            <w:r>
              <w:t>Андрей Николаевич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 xml:space="preserve">Глава администрации </w:t>
            </w:r>
            <w:proofErr w:type="spellStart"/>
            <w:r>
              <w:t>Вахитовского</w:t>
            </w:r>
            <w:proofErr w:type="spellEnd"/>
            <w:r>
              <w:t xml:space="preserve"> и Приволжского районов Исполнительного комитета муниципального образования г. Казани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Логинов</w:t>
            </w:r>
          </w:p>
          <w:p w:rsidR="00B71B60" w:rsidRDefault="00B71B60">
            <w:pPr>
              <w:pStyle w:val="ConsPlusNormal"/>
              <w:jc w:val="both"/>
            </w:pPr>
            <w:r>
              <w:t>Виталий Павлович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председатель</w:t>
            </w:r>
            <w:proofErr w:type="gramEnd"/>
            <w:r>
              <w:t xml:space="preserve"> правления общественной организации "Союз архитекторов Республики Татарстан" (по </w:t>
            </w:r>
            <w:r>
              <w:lastRenderedPageBreak/>
              <w:t>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lastRenderedPageBreak/>
              <w:t>Мухаметов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Фаргат</w:t>
            </w:r>
            <w:proofErr w:type="spellEnd"/>
            <w:r>
              <w:t xml:space="preserve"> </w:t>
            </w:r>
            <w:proofErr w:type="spellStart"/>
            <w:r>
              <w:t>Вагизович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директор</w:t>
            </w:r>
            <w:proofErr w:type="gramEnd"/>
            <w:r>
              <w:t xml:space="preserve"> Болгарского государственного историко-архитектурного музея-заповедника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Нигматуллин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 xml:space="preserve">Рустам </w:t>
            </w:r>
            <w:proofErr w:type="spellStart"/>
            <w:r>
              <w:t>Камильевич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первый</w:t>
            </w:r>
            <w:proofErr w:type="gramEnd"/>
            <w:r>
              <w:t xml:space="preserve"> заместитель Главы муниципального образования г. Казани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Новиков</w:t>
            </w:r>
          </w:p>
          <w:p w:rsidR="00B71B60" w:rsidRDefault="00B71B60">
            <w:pPr>
              <w:pStyle w:val="ConsPlusNormal"/>
              <w:jc w:val="both"/>
            </w:pPr>
            <w:r>
              <w:t>Николай Михайлович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заведующий</w:t>
            </w:r>
            <w:proofErr w:type="gramEnd"/>
            <w:r>
              <w:t xml:space="preserve"> кафедрой архитектурного проектирования, профессор Казанского государственного архитектурно-строительного университета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Печенкин</w:t>
            </w:r>
          </w:p>
          <w:p w:rsidR="00B71B60" w:rsidRDefault="00B71B60">
            <w:pPr>
              <w:pStyle w:val="ConsPlusNormal"/>
              <w:jc w:val="both"/>
            </w:pPr>
            <w:r>
              <w:t>Александр Вячеславович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директор</w:t>
            </w:r>
            <w:proofErr w:type="gramEnd"/>
            <w:r>
              <w:t xml:space="preserve"> </w:t>
            </w:r>
            <w:proofErr w:type="spellStart"/>
            <w:r>
              <w:t>Чистопольского</w:t>
            </w:r>
            <w:proofErr w:type="spellEnd"/>
            <w:r>
              <w:t xml:space="preserve"> государственного историко-архитектурного и литературного музея-заповедника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Прокофьев</w:t>
            </w:r>
          </w:p>
          <w:p w:rsidR="00B71B60" w:rsidRDefault="00B71B60">
            <w:pPr>
              <w:pStyle w:val="ConsPlusNormal"/>
              <w:jc w:val="both"/>
            </w:pPr>
            <w:r>
              <w:t>Евгений Иванович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директор</w:t>
            </w:r>
            <w:proofErr w:type="gramEnd"/>
            <w:r>
              <w:t xml:space="preserve"> Института архитектуры и дизайна Казанского государственного архитектурно-строительного университета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Прокофьева</w:t>
            </w:r>
          </w:p>
          <w:p w:rsidR="00B71B60" w:rsidRDefault="00B71B60">
            <w:pPr>
              <w:pStyle w:val="ConsPlusNormal"/>
              <w:jc w:val="both"/>
            </w:pPr>
            <w:r>
              <w:t>Татьяна Георгиевна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главный</w:t>
            </w:r>
            <w:proofErr w:type="gramEnd"/>
            <w:r>
              <w:t xml:space="preserve"> архитектор г. Казани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Руденко</w:t>
            </w:r>
          </w:p>
          <w:p w:rsidR="00B71B60" w:rsidRDefault="00B71B60">
            <w:pPr>
              <w:pStyle w:val="ConsPlusNormal"/>
              <w:jc w:val="both"/>
            </w:pPr>
            <w:proofErr w:type="spellStart"/>
            <w:r>
              <w:t>Гульзада</w:t>
            </w:r>
            <w:proofErr w:type="spellEnd"/>
            <w:r>
              <w:t xml:space="preserve"> </w:t>
            </w:r>
            <w:proofErr w:type="spellStart"/>
            <w:r>
              <w:t>Ракиповна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генеральный</w:t>
            </w:r>
            <w:proofErr w:type="gramEnd"/>
            <w:r>
              <w:t xml:space="preserve"> директор </w:t>
            </w:r>
            <w:proofErr w:type="spellStart"/>
            <w:r>
              <w:t>Елабужского</w:t>
            </w:r>
            <w:proofErr w:type="spellEnd"/>
            <w:r>
              <w:t xml:space="preserve"> государственного историко-архитектурного и художественного музея-заповедника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Силкин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>Артем Николаевич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директор</w:t>
            </w:r>
            <w:proofErr w:type="gramEnd"/>
            <w:r>
              <w:t xml:space="preserve"> государственного историко-архитектурного и художественного музея-заповедника "Остров-град Свияжск"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Усманов</w:t>
            </w:r>
          </w:p>
          <w:p w:rsidR="00B71B60" w:rsidRDefault="00B71B60">
            <w:pPr>
              <w:pStyle w:val="ConsPlusNormal"/>
              <w:jc w:val="both"/>
            </w:pPr>
            <w:r>
              <w:t xml:space="preserve">Марат </w:t>
            </w:r>
            <w:proofErr w:type="spellStart"/>
            <w:r>
              <w:t>Закариевич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префект</w:t>
            </w:r>
            <w:proofErr w:type="gramEnd"/>
            <w:r>
              <w:t xml:space="preserve"> территории муниципального казенного учреждения "Префектура "Старый город" Исполнительного комитета муниципального образования г. Казани"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Фаттахов</w:t>
            </w:r>
          </w:p>
          <w:p w:rsidR="00B71B60" w:rsidRDefault="00B71B60">
            <w:pPr>
              <w:pStyle w:val="ConsPlusNormal"/>
              <w:jc w:val="both"/>
            </w:pPr>
            <w:r>
              <w:t xml:space="preserve">Дамир </w:t>
            </w:r>
            <w:proofErr w:type="spellStart"/>
            <w:r>
              <w:t>Ильдусович</w:t>
            </w:r>
            <w:proofErr w:type="spellEnd"/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r>
              <w:t>Глава администрации Кировского и Московского районов Исполнительного комитета муниципального образования г. Казани (по согласованию)</w:t>
            </w:r>
          </w:p>
        </w:tc>
      </w:tr>
      <w:tr w:rsidR="00B71B6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spellStart"/>
            <w:r>
              <w:t>Хуснутдинов</w:t>
            </w:r>
            <w:proofErr w:type="spellEnd"/>
          </w:p>
          <w:p w:rsidR="00B71B60" w:rsidRDefault="00B71B60">
            <w:pPr>
              <w:pStyle w:val="ConsPlusNormal"/>
              <w:jc w:val="both"/>
            </w:pPr>
            <w:r>
              <w:t>Адель Альбертович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p w:rsidR="00B71B60" w:rsidRDefault="00B71B60">
            <w:pPr>
              <w:pStyle w:val="ConsPlusNormal"/>
              <w:jc w:val="both"/>
            </w:pPr>
            <w:proofErr w:type="gramStart"/>
            <w:r>
              <w:t>генеральный</w:t>
            </w:r>
            <w:proofErr w:type="gramEnd"/>
            <w:r>
              <w:t xml:space="preserve"> директор государственного унитарного предприятия "</w:t>
            </w:r>
            <w:proofErr w:type="spellStart"/>
            <w:r>
              <w:t>Татинвестгражданпроект</w:t>
            </w:r>
            <w:proofErr w:type="spellEnd"/>
            <w:r>
              <w:t>" (по согласованию)</w:t>
            </w:r>
          </w:p>
        </w:tc>
      </w:tr>
    </w:tbl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right"/>
        <w:outlineLvl w:val="0"/>
      </w:pPr>
      <w:r>
        <w:t>Приложение</w:t>
      </w:r>
    </w:p>
    <w:p w:rsidR="00B71B60" w:rsidRDefault="00B71B60">
      <w:pPr>
        <w:pStyle w:val="ConsPlusNormal"/>
        <w:jc w:val="right"/>
      </w:pPr>
      <w:proofErr w:type="gramStart"/>
      <w:r>
        <w:t>к</w:t>
      </w:r>
      <w:proofErr w:type="gramEnd"/>
      <w:r>
        <w:t xml:space="preserve"> постановлению</w:t>
      </w:r>
    </w:p>
    <w:p w:rsidR="00B71B60" w:rsidRDefault="00B71B60">
      <w:pPr>
        <w:pStyle w:val="ConsPlusNormal"/>
        <w:jc w:val="right"/>
      </w:pPr>
      <w:r>
        <w:t>Кабинета Министров</w:t>
      </w:r>
    </w:p>
    <w:p w:rsidR="00B71B60" w:rsidRDefault="00B71B60">
      <w:pPr>
        <w:pStyle w:val="ConsPlusNormal"/>
        <w:jc w:val="right"/>
      </w:pPr>
      <w:r>
        <w:t>Республики Татарстан</w:t>
      </w:r>
    </w:p>
    <w:p w:rsidR="00B71B60" w:rsidRDefault="00B71B60">
      <w:pPr>
        <w:pStyle w:val="ConsPlusNormal"/>
        <w:jc w:val="right"/>
      </w:pPr>
      <w:proofErr w:type="gramStart"/>
      <w:r>
        <w:t>от</w:t>
      </w:r>
      <w:proofErr w:type="gramEnd"/>
      <w:r>
        <w:t xml:space="preserve"> 15 января 2016 г. N 13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</w:pPr>
      <w:bookmarkStart w:id="3" w:name="P216"/>
      <w:bookmarkEnd w:id="3"/>
      <w:r>
        <w:t>ГРАНИЦЫ</w:t>
      </w:r>
    </w:p>
    <w:p w:rsidR="00B71B60" w:rsidRDefault="00B71B60">
      <w:pPr>
        <w:pStyle w:val="ConsPlusTitle"/>
        <w:jc w:val="center"/>
      </w:pPr>
      <w:r>
        <w:t>ТЕРРИТОРИЙ, В ОТНОШЕНИИ КОТОРЫХ РАСПРОСТРАНЯЕТСЯ</w:t>
      </w:r>
    </w:p>
    <w:p w:rsidR="00B71B60" w:rsidRDefault="00B71B60">
      <w:pPr>
        <w:pStyle w:val="ConsPlusTitle"/>
        <w:jc w:val="center"/>
      </w:pPr>
      <w:r>
        <w:lastRenderedPageBreak/>
        <w:t>КОМПЕТЕНЦИЯ МЕЖВЕДОМСТВЕННОЙ КОМИССИИ ПО ВОПРОСАМ</w:t>
      </w:r>
    </w:p>
    <w:p w:rsidR="00B71B60" w:rsidRDefault="00B71B60">
      <w:pPr>
        <w:pStyle w:val="ConsPlusTitle"/>
        <w:jc w:val="center"/>
      </w:pPr>
      <w:r>
        <w:t>ГРАДОСТРОИТЕЛЬНОЙ ДЕЯТЕЛЬНОСТИ В ИСТОРИЧЕСКИХ ПОСЕЛЕНИЯХ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КАЗАНЬ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344"/>
        </w:rPr>
        <w:pict>
          <v:shape id="_x0000_i1025" style="width:467.25pt;height:355.5pt" coordsize="" o:spt="100" adj="0,,0" path="" filled="f" stroked="f">
            <v:stroke joinstyle="miter"/>
            <v:imagedata r:id="rId12" o:title="base_23880_111409_32768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С. БИЛЯРСК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609"/>
        </w:rPr>
        <w:lastRenderedPageBreak/>
        <w:pict>
          <v:shape id="_x0000_i1026" style="width:438pt;height:621pt" coordsize="" o:spt="100" adj="0,,0" path="" filled="f" stroked="f">
            <v:stroke joinstyle="miter"/>
            <v:imagedata r:id="rId13" o:title="base_23880_111409_32769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БОЛГАР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525"/>
        </w:rPr>
        <w:lastRenderedPageBreak/>
        <w:pict>
          <v:shape id="_x0000_i1027" style="width:436.5pt;height:537pt" coordsize="" o:spt="100" adj="0,,0" path="" filled="f" stroked="f">
            <v:stroke joinstyle="miter"/>
            <v:imagedata r:id="rId14" o:title="base_23880_111409_32770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БУГУЛЬМА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596"/>
        </w:rPr>
        <w:lastRenderedPageBreak/>
        <w:pict>
          <v:shape id="_x0000_i1028" style="width:468pt;height:606.75pt" coordsize="" o:spt="100" adj="0,,0" path="" filled="f" stroked="f">
            <v:stroke joinstyle="miter"/>
            <v:imagedata r:id="rId15" o:title="base_23880_111409_32771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БУИНСК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633"/>
        </w:rPr>
        <w:lastRenderedPageBreak/>
        <w:pict>
          <v:shape id="_x0000_i1029" style="width:436.5pt;height:644.25pt" coordsize="" o:spt="100" adj="0,,0" path="" filled="f" stroked="f">
            <v:stroke joinstyle="miter"/>
            <v:imagedata r:id="rId16" o:title="base_23880_111409_32772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ЛАИШЕВО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337"/>
        </w:rPr>
        <w:lastRenderedPageBreak/>
        <w:pict>
          <v:shape id="_x0000_i1030" style="width:468pt;height:348.75pt" coordsize="" o:spt="100" adj="0,,0" path="" filled="f" stroked="f">
            <v:stroke joinstyle="miter"/>
            <v:imagedata r:id="rId17" o:title="base_23880_111409_32773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МАМАДЫШ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596"/>
        </w:rPr>
        <w:lastRenderedPageBreak/>
        <w:pict>
          <v:shape id="_x0000_i1031" style="width:468pt;height:607.5pt" coordsize="" o:spt="100" adj="0,,0" path="" filled="f" stroked="f">
            <v:stroke joinstyle="miter"/>
            <v:imagedata r:id="rId18" o:title="base_23880_111409_32774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МЕНДЕЛЕЕВСК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508"/>
        </w:rPr>
        <w:lastRenderedPageBreak/>
        <w:pict>
          <v:shape id="_x0000_i1032" style="width:468pt;height:519.75pt" coordsize="" o:spt="100" adj="0,,0" path="" filled="f" stroked="f">
            <v:stroke joinstyle="miter"/>
            <v:imagedata r:id="rId19" o:title="base_23880_111409_32775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МЕНЗЕЛИНСК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604"/>
        </w:rPr>
        <w:lastRenderedPageBreak/>
        <w:pict>
          <v:shape id="_x0000_i1033" style="width:468pt;height:615.75pt" coordsize="" o:spt="100" adj="0,,0" path="" filled="f" stroked="f">
            <v:stroke joinstyle="miter"/>
            <v:imagedata r:id="rId20" o:title="base_23880_111409_32776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С. СВИЯЖСК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483"/>
        </w:rPr>
        <w:lastRenderedPageBreak/>
        <w:pict>
          <v:shape id="_x0000_i1034" style="width:436.5pt;height:494.25pt" coordsize="" o:spt="100" adj="0,,0" path="" filled="f" stroked="f">
            <v:stroke joinstyle="miter"/>
            <v:imagedata r:id="rId21" o:title="base_23880_111409_32777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ТЕТЮШИ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269"/>
        </w:rPr>
        <w:lastRenderedPageBreak/>
        <w:pict>
          <v:shape id="_x0000_i1035" style="width:468pt;height:280.5pt" coordsize="" o:spt="100" adj="0,,0" path="" filled="f" stroked="f">
            <v:stroke joinstyle="miter"/>
            <v:imagedata r:id="rId22" o:title="base_23880_111409_32778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ЧИСТОПОЛЬ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615"/>
        </w:rPr>
        <w:lastRenderedPageBreak/>
        <w:pict>
          <v:shape id="_x0000_i1036" style="width:434.25pt;height:626.25pt" coordsize="" o:spt="100" adj="0,,0" path="" filled="f" stroked="f">
            <v:stroke joinstyle="miter"/>
            <v:imagedata r:id="rId23" o:title="base_23880_111409_32779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Title"/>
        <w:jc w:val="center"/>
        <w:outlineLvl w:val="1"/>
      </w:pPr>
      <w:r>
        <w:t>Г. ЕЛАБУГА</w: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center"/>
      </w:pPr>
      <w:r w:rsidRPr="00EA3A2D">
        <w:rPr>
          <w:position w:val="-284"/>
        </w:rPr>
        <w:lastRenderedPageBreak/>
        <w:pict>
          <v:shape id="_x0000_i1037" style="width:467.25pt;height:295.5pt" coordsize="" o:spt="100" adj="0,,0" path="" filled="f" stroked="f">
            <v:stroke joinstyle="miter"/>
            <v:imagedata r:id="rId24" o:title="base_23880_111409_32780"/>
            <v:formulas/>
            <v:path o:connecttype="segments"/>
          </v:shape>
        </w:pict>
      </w: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jc w:val="both"/>
      </w:pPr>
    </w:p>
    <w:p w:rsidR="00B71B60" w:rsidRDefault="00B71B60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F5432A" w:rsidRDefault="00F5432A"/>
    <w:sectPr w:rsidR="00F5432A" w:rsidSect="00FD6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B60"/>
    <w:rsid w:val="00B71B60"/>
    <w:rsid w:val="00F5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5735B-8B20-4FC2-A08C-0A82AF2D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1B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71B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71B6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491B7A296C61DFF86634F2B660E6F004C33D992CAE685F1D84C924DA1D433929152B6B2009CD3B42015423B82E31D7062978BE35307DAF6C29233U8C0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consultantplus://offline/ref=B491B7A296C61DFF86634F2B660E6F004C33D992CAE685F1D84C924DA1D433929152B6B2009CD3B42015423882E31D7062978BE35307DAF6C29233U8C0P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B491B7A296C61DFF86634F2B660E6F004C33D992CBE480F4D94C924DA1D433929152B6B2009CD3B42010433A82E31D7062978BE35307DAF6C29233U8C0P" TargetMode="External"/><Relationship Id="rId11" Type="http://schemas.openxmlformats.org/officeDocument/2006/relationships/hyperlink" Target="consultantplus://offline/ref=B491B7A296C61DFF86634F2B660E6F004C33D992C2E383F3D94ECF47A98D3F90965DE9A507D5DFB52015423C88BC186573CF86E54B19DCEEDE903288U7C3P" TargetMode="External"/><Relationship Id="rId24" Type="http://schemas.openxmlformats.org/officeDocument/2006/relationships/image" Target="media/image13.png"/><Relationship Id="rId5" Type="http://schemas.openxmlformats.org/officeDocument/2006/relationships/hyperlink" Target="consultantplus://offline/ref=B491B7A296C61DFF86634F2B660E6F004C33D992C2E383F3D94ECF47A98D3F90965DE9A507D5DFB52015423C88BC186573CF86E54B19DCEEDE903288U7C3P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consultantplus://offline/ref=B491B7A296C61DFF86634F2B660E6F004C33D992C5E780F0DA4C924DA1D433929152B6A000C4DFB4260B423B97B54C35U3CEP" TargetMode="External"/><Relationship Id="rId19" Type="http://schemas.openxmlformats.org/officeDocument/2006/relationships/image" Target="media/image8.png"/><Relationship Id="rId4" Type="http://schemas.openxmlformats.org/officeDocument/2006/relationships/hyperlink" Target="consultantplus://offline/ref=B491B7A296C61DFF86634F2B660E6F004C33D992CAE685F1D84C924DA1D433929152B6B2009CD3B42015423882E31D7062978BE35307DAF6C29233U8C0P" TargetMode="External"/><Relationship Id="rId9" Type="http://schemas.openxmlformats.org/officeDocument/2006/relationships/hyperlink" Target="consultantplus://offline/ref=B491B7A296C61DFF866351267062320F4630809AC8B4DEA4D746C715FE8D63D5C054E2F75A91D4AA221543U3C4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2188</Words>
  <Characters>12476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Нонна Г. Мелкумова</dc:creator>
  <cp:keywords/>
  <dc:description/>
  <cp:lastModifiedBy>Нонна Г. Мелкумова</cp:lastModifiedBy>
  <cp:revision>1</cp:revision>
  <dcterms:created xsi:type="dcterms:W3CDTF">2019-06-06T15:02:00Z</dcterms:created>
  <dcterms:modified xsi:type="dcterms:W3CDTF">2019-06-06T15:02:00Z</dcterms:modified>
</cp:coreProperties>
</file>